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52B98" w:rsidRPr="002D6EC9" w:rsidTr="00C0579D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52B98" w:rsidRPr="002D6EC9" w:rsidRDefault="00352B98" w:rsidP="00C0579D">
            <w:pPr>
              <w:jc w:val="center"/>
            </w:pPr>
          </w:p>
          <w:p w:rsidR="00352B98" w:rsidRPr="002E7BAF" w:rsidRDefault="00352B98" w:rsidP="00C057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52B98" w:rsidRDefault="00352B98" w:rsidP="00C0579D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:rsidR="00352B98" w:rsidRPr="00191F94" w:rsidRDefault="00352B98" w:rsidP="00C0579D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52B98" w:rsidRPr="002D6EC9" w:rsidRDefault="00352B98" w:rsidP="00C0579D">
            <w:pPr>
              <w:jc w:val="center"/>
            </w:pPr>
          </w:p>
        </w:tc>
      </w:tr>
      <w:tr w:rsidR="00D04528" w:rsidRPr="002D6EC9" w:rsidTr="00C0579D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52B98" w:rsidRPr="00407EE1" w:rsidRDefault="00352B98" w:rsidP="00C0579D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52B98" w:rsidRPr="00407EE1" w:rsidRDefault="00352B98" w:rsidP="00352B98">
            <w:pPr>
              <w:rPr>
                <w:b/>
                <w:i/>
              </w:rPr>
            </w:pPr>
            <w:r w:rsidRPr="00CF196B">
              <w:rPr>
                <w:b/>
                <w:i/>
              </w:rPr>
              <w:t xml:space="preserve">Nacrt prijedloga </w:t>
            </w:r>
            <w:r>
              <w:rPr>
                <w:b/>
                <w:i/>
              </w:rPr>
              <w:t xml:space="preserve">Provedbenog plana unapređenja zaštite od požara na području Grada Zagreba za 2023. </w:t>
            </w:r>
          </w:p>
        </w:tc>
      </w:tr>
      <w:tr w:rsidR="00D04528" w:rsidRPr="002D6EC9" w:rsidTr="00C0579D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52B98" w:rsidRPr="00407EE1" w:rsidRDefault="00352B98" w:rsidP="00C0579D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52B98" w:rsidRPr="00861D42" w:rsidRDefault="00352B98" w:rsidP="00352B98">
            <w:pPr>
              <w:jc w:val="both"/>
              <w:rPr>
                <w:rFonts w:eastAsia="Calibri"/>
                <w:lang w:eastAsia="en-US"/>
              </w:rPr>
            </w:pPr>
            <w:r w:rsidRPr="00937292">
              <w:rPr>
                <w:rFonts w:eastAsia="Calibri"/>
                <w:lang w:eastAsia="en-US"/>
              </w:rPr>
              <w:t xml:space="preserve">Gradski ured za </w:t>
            </w:r>
            <w:r>
              <w:rPr>
                <w:rFonts w:eastAsia="Calibri"/>
                <w:lang w:eastAsia="en-US"/>
              </w:rPr>
              <w:t xml:space="preserve">mjesnu samoupravu, civilnu zaštitu i sigurnost </w:t>
            </w:r>
          </w:p>
        </w:tc>
      </w:tr>
      <w:tr w:rsidR="00D04528" w:rsidRPr="002D6EC9" w:rsidTr="00C0579D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52B98" w:rsidRPr="00D22C35" w:rsidRDefault="00352B98" w:rsidP="00C0579D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52B98" w:rsidRPr="004E3115" w:rsidRDefault="00352B98" w:rsidP="00352B98">
            <w:pPr>
              <w:autoSpaceDE w:val="0"/>
              <w:autoSpaceDN w:val="0"/>
              <w:adjustRightInd w:val="0"/>
              <w:jc w:val="both"/>
            </w:pPr>
            <w:r w:rsidRPr="004E3115">
              <w:t xml:space="preserve">Cilj donošenja Provedbenog plana unapređenja zaštite od požara na području Grada Zagreba za 2023. je </w:t>
            </w:r>
            <w:r w:rsidR="00E91AFB" w:rsidRPr="004E3115">
              <w:t>poduzimanje niza preventivnih aktivnosti radi postizanja</w:t>
            </w:r>
            <w:r w:rsidR="000C10C6" w:rsidRPr="004E3115">
              <w:t xml:space="preserve"> učinkovitije zaštite od požara </w:t>
            </w:r>
            <w:r w:rsidR="00676AF0" w:rsidRPr="004E3115">
              <w:t>i</w:t>
            </w:r>
            <w:r w:rsidR="00D04528" w:rsidRPr="004E3115">
              <w:t xml:space="preserve"> podizanje spremnosti svih subjekata uključenih u zaštitu od požara</w:t>
            </w:r>
            <w:r w:rsidR="004E3115" w:rsidRPr="004E3115">
              <w:t>.</w:t>
            </w:r>
          </w:p>
          <w:p w:rsidR="00352B98" w:rsidRPr="004E3115" w:rsidRDefault="00352B98" w:rsidP="00352B98">
            <w:pPr>
              <w:autoSpaceDE w:val="0"/>
              <w:autoSpaceDN w:val="0"/>
              <w:adjustRightInd w:val="0"/>
              <w:jc w:val="both"/>
            </w:pPr>
          </w:p>
          <w:p w:rsidR="00352B98" w:rsidRPr="004E3115" w:rsidRDefault="00352B98" w:rsidP="00352B98">
            <w:pPr>
              <w:autoSpaceDE w:val="0"/>
              <w:autoSpaceDN w:val="0"/>
              <w:adjustRightInd w:val="0"/>
              <w:jc w:val="both"/>
            </w:pPr>
          </w:p>
          <w:p w:rsidR="00352B98" w:rsidRPr="004E3115" w:rsidRDefault="00352B98" w:rsidP="00352B98">
            <w:pPr>
              <w:autoSpaceDE w:val="0"/>
              <w:autoSpaceDN w:val="0"/>
              <w:adjustRightInd w:val="0"/>
              <w:jc w:val="both"/>
            </w:pPr>
          </w:p>
          <w:p w:rsidR="00352B98" w:rsidRPr="004E3115" w:rsidRDefault="00352B98" w:rsidP="00352B98">
            <w:pPr>
              <w:autoSpaceDE w:val="0"/>
              <w:autoSpaceDN w:val="0"/>
              <w:adjustRightInd w:val="0"/>
              <w:jc w:val="both"/>
            </w:pPr>
          </w:p>
          <w:p w:rsidR="00352B98" w:rsidRPr="004E3115" w:rsidRDefault="00352B98" w:rsidP="00352B98">
            <w:pPr>
              <w:autoSpaceDE w:val="0"/>
              <w:autoSpaceDN w:val="0"/>
              <w:adjustRightInd w:val="0"/>
              <w:jc w:val="both"/>
            </w:pPr>
          </w:p>
          <w:p w:rsidR="00352B98" w:rsidRPr="004E3115" w:rsidRDefault="00352B98" w:rsidP="00352B98">
            <w:pPr>
              <w:autoSpaceDE w:val="0"/>
              <w:autoSpaceDN w:val="0"/>
              <w:adjustRightInd w:val="0"/>
              <w:jc w:val="both"/>
            </w:pPr>
          </w:p>
          <w:p w:rsidR="00352B98" w:rsidRPr="004E3115" w:rsidRDefault="00352B98" w:rsidP="00352B98">
            <w:pPr>
              <w:autoSpaceDE w:val="0"/>
              <w:autoSpaceDN w:val="0"/>
              <w:adjustRightInd w:val="0"/>
              <w:jc w:val="both"/>
            </w:pPr>
          </w:p>
        </w:tc>
      </w:tr>
      <w:tr w:rsidR="00352B98" w:rsidRPr="002D6EC9" w:rsidTr="00C0579D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52B98" w:rsidRPr="00D22C35" w:rsidRDefault="00352B98" w:rsidP="00C0579D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352B98" w:rsidRPr="00D22C35" w:rsidRDefault="00352B98" w:rsidP="009F515A">
            <w:pPr>
              <w:jc w:val="center"/>
              <w:rPr>
                <w:b/>
                <w:i/>
              </w:rPr>
            </w:pPr>
            <w:r w:rsidRPr="006C2DC7">
              <w:rPr>
                <w:b/>
                <w:i/>
              </w:rPr>
              <w:t>(</w:t>
            </w:r>
            <w:r w:rsidR="009F515A">
              <w:rPr>
                <w:b/>
                <w:i/>
              </w:rPr>
              <w:t>16.9.2022.-17.10.2022.</w:t>
            </w:r>
            <w:r w:rsidRPr="006C2DC7">
              <w:rPr>
                <w:b/>
                <w:i/>
              </w:rPr>
              <w:t>)</w:t>
            </w:r>
          </w:p>
        </w:tc>
      </w:tr>
      <w:tr w:rsidR="00D04528" w:rsidRPr="002D6EC9" w:rsidTr="00C0579D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52B98" w:rsidRPr="002D6EC9" w:rsidRDefault="00352B98" w:rsidP="00C0579D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52B98" w:rsidRPr="002D6EC9" w:rsidRDefault="00352B98" w:rsidP="00C0579D"/>
        </w:tc>
      </w:tr>
      <w:tr w:rsidR="00D04528" w:rsidRPr="002D6EC9" w:rsidTr="00C0579D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52B98" w:rsidRPr="002D6EC9" w:rsidRDefault="00352B98" w:rsidP="00C0579D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52B98" w:rsidRPr="002D6EC9" w:rsidRDefault="00352B98" w:rsidP="00C0579D"/>
        </w:tc>
      </w:tr>
      <w:tr w:rsidR="00D04528" w:rsidRPr="002D6EC9" w:rsidTr="00C0579D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52B98" w:rsidRPr="002D6EC9" w:rsidRDefault="00352B98" w:rsidP="00C0579D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52B98" w:rsidRDefault="00352B98" w:rsidP="00C0579D"/>
          <w:p w:rsidR="00352B98" w:rsidRDefault="00352B98" w:rsidP="00C0579D"/>
          <w:p w:rsidR="00352B98" w:rsidRDefault="00352B98" w:rsidP="00C0579D"/>
          <w:p w:rsidR="00352B98" w:rsidRDefault="00352B98" w:rsidP="00C0579D"/>
          <w:p w:rsidR="00352B98" w:rsidRPr="002D6EC9" w:rsidRDefault="00352B98" w:rsidP="00C0579D"/>
        </w:tc>
      </w:tr>
      <w:tr w:rsidR="00D04528" w:rsidRPr="002D6EC9" w:rsidTr="00C0579D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52B98" w:rsidRPr="002D6EC9" w:rsidRDefault="00352B98" w:rsidP="00C0579D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52B98" w:rsidRPr="002D6EC9" w:rsidRDefault="00352B98" w:rsidP="00C0579D"/>
          <w:p w:rsidR="00352B98" w:rsidRPr="002E7BAF" w:rsidRDefault="00352B98" w:rsidP="00C0579D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52B98" w:rsidRPr="002D6EC9" w:rsidRDefault="00352B98" w:rsidP="00C0579D"/>
        </w:tc>
      </w:tr>
      <w:tr w:rsidR="00D04528" w:rsidRPr="002D6EC9" w:rsidTr="00C0579D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52B98" w:rsidRPr="002D6EC9" w:rsidRDefault="00352B98" w:rsidP="00C0579D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52B98" w:rsidRPr="002D6EC9" w:rsidRDefault="00352B98" w:rsidP="00C0579D"/>
        </w:tc>
      </w:tr>
      <w:tr w:rsidR="00D04528" w:rsidRPr="002D6EC9" w:rsidTr="00C0579D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52B98" w:rsidRPr="002D6EC9" w:rsidRDefault="00352B98" w:rsidP="00C0579D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2B98" w:rsidRPr="002D6EC9" w:rsidRDefault="00352B98" w:rsidP="00C0579D"/>
        </w:tc>
      </w:tr>
    </w:tbl>
    <w:p w:rsidR="00352B98" w:rsidRPr="007E6F96" w:rsidRDefault="00352B98" w:rsidP="00352B98">
      <w:pPr>
        <w:jc w:val="center"/>
        <w:rPr>
          <w:b/>
        </w:rPr>
      </w:pPr>
      <w:r w:rsidRPr="007E6F96">
        <w:rPr>
          <w:b/>
        </w:rPr>
        <w:lastRenderedPageBreak/>
        <w:t>Važna napomena:</w:t>
      </w:r>
    </w:p>
    <w:p w:rsidR="00D04528" w:rsidRDefault="00352B98" w:rsidP="00352B98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>
        <w:rPr>
          <w:b/>
        </w:rPr>
        <w:t>ičke</w:t>
      </w:r>
      <w:r w:rsidRPr="007E6F96">
        <w:rPr>
          <w:b/>
        </w:rPr>
        <w:t xml:space="preserve"> pošte</w:t>
      </w:r>
      <w:r w:rsidRPr="00E73156">
        <w:rPr>
          <w:b/>
        </w:rPr>
        <w:t xml:space="preserve">: </w:t>
      </w:r>
    </w:p>
    <w:p w:rsidR="00352B98" w:rsidRDefault="00D04528" w:rsidP="00352B98">
      <w:pPr>
        <w:jc w:val="center"/>
        <w:rPr>
          <w:b/>
        </w:rPr>
      </w:pPr>
      <w:r>
        <w:rPr>
          <w:b/>
        </w:rPr>
        <w:t>mjesna-samouprava</w:t>
      </w:r>
      <w:r w:rsidR="00352B98" w:rsidRPr="00E73156">
        <w:rPr>
          <w:b/>
        </w:rPr>
        <w:t>@zagreb.hr</w:t>
      </w:r>
    </w:p>
    <w:p w:rsidR="00352B98" w:rsidRDefault="00352B98" w:rsidP="00352B98">
      <w:pPr>
        <w:jc w:val="center"/>
        <w:rPr>
          <w:b/>
        </w:rPr>
      </w:pPr>
      <w:r>
        <w:rPr>
          <w:b/>
        </w:rPr>
        <w:t xml:space="preserve"> zaključno </w:t>
      </w:r>
      <w:r w:rsidRPr="00F70805">
        <w:rPr>
          <w:b/>
        </w:rPr>
        <w:t xml:space="preserve">do </w:t>
      </w:r>
      <w:r w:rsidR="009F515A">
        <w:rPr>
          <w:b/>
        </w:rPr>
        <w:t xml:space="preserve">17. listopada </w:t>
      </w:r>
      <w:r w:rsidRPr="006C2DC7">
        <w:rPr>
          <w:b/>
        </w:rPr>
        <w:t>2022.</w:t>
      </w:r>
      <w:r>
        <w:rPr>
          <w:b/>
        </w:rPr>
        <w:t xml:space="preserve"> </w:t>
      </w:r>
    </w:p>
    <w:p w:rsidR="00352B98" w:rsidRPr="007E6F96" w:rsidRDefault="00352B98" w:rsidP="00352B98">
      <w:pPr>
        <w:jc w:val="center"/>
        <w:rPr>
          <w:b/>
        </w:rPr>
      </w:pPr>
    </w:p>
    <w:p w:rsidR="00352B98" w:rsidRDefault="00352B98" w:rsidP="00352B98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 xml:space="preserve">Po završetku savjetovanja, sve pristigle primjedbe/prijedlozi bit će javno dostupni na internetskoj stranici </w:t>
      </w:r>
      <w:r>
        <w:rPr>
          <w:b/>
          <w:color w:val="auto"/>
        </w:rPr>
        <w:t xml:space="preserve">Grada Zagreba. </w:t>
      </w:r>
      <w:r w:rsidRPr="007E6F96">
        <w:rPr>
          <w:b/>
          <w:color w:val="auto"/>
        </w:rPr>
        <w:t>Ukoliko ne želite da Vaši osobni podaci (ime i prezime) budu javno objavljeni, molimo da to jasno istak</w:t>
      </w:r>
      <w:bookmarkStart w:id="0" w:name="_GoBack"/>
      <w:bookmarkEnd w:id="0"/>
      <w:r w:rsidRPr="007E6F96">
        <w:rPr>
          <w:b/>
          <w:color w:val="auto"/>
        </w:rPr>
        <w:t>nete pri slanju obrasca.</w:t>
      </w:r>
    </w:p>
    <w:p w:rsidR="00352B98" w:rsidRPr="007E6F96" w:rsidRDefault="00352B98" w:rsidP="00352B98">
      <w:pPr>
        <w:pStyle w:val="Default"/>
        <w:jc w:val="both"/>
        <w:rPr>
          <w:b/>
          <w:color w:val="auto"/>
        </w:rPr>
      </w:pPr>
    </w:p>
    <w:p w:rsidR="00352B98" w:rsidRPr="007E6F96" w:rsidRDefault="00352B98" w:rsidP="00352B98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:rsidR="00352B98" w:rsidRDefault="00352B98" w:rsidP="00352B98">
      <w:pPr>
        <w:rPr>
          <w:sz w:val="22"/>
          <w:szCs w:val="22"/>
        </w:rPr>
      </w:pPr>
    </w:p>
    <w:p w:rsidR="0092281A" w:rsidRDefault="0092281A"/>
    <w:sectPr w:rsidR="0092281A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8"/>
    <w:rsid w:val="000B72F1"/>
    <w:rsid w:val="000C10C6"/>
    <w:rsid w:val="00352B98"/>
    <w:rsid w:val="004E3115"/>
    <w:rsid w:val="00676AF0"/>
    <w:rsid w:val="0092281A"/>
    <w:rsid w:val="009F515A"/>
    <w:rsid w:val="00D04528"/>
    <w:rsid w:val="00E91AFB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B9C"/>
  <w15:chartTrackingRefBased/>
  <w15:docId w15:val="{C001622D-8368-45E3-BF72-EBC73B4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52B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52B9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4</cp:revision>
  <dcterms:created xsi:type="dcterms:W3CDTF">2022-09-14T07:39:00Z</dcterms:created>
  <dcterms:modified xsi:type="dcterms:W3CDTF">2022-09-16T12:06:00Z</dcterms:modified>
</cp:coreProperties>
</file>